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70" w:rsidRPr="00D9319E" w:rsidRDefault="00DE3A70" w:rsidP="00DE3A70">
      <w:pPr>
        <w:jc w:val="right"/>
        <w:rPr>
          <w:rFonts w:ascii="Arial Black" w:hAnsi="Arial Black"/>
          <w:b/>
          <w:sz w:val="44"/>
          <w:szCs w:val="44"/>
        </w:rPr>
      </w:pPr>
      <w:r w:rsidRPr="00D9319E">
        <w:rPr>
          <w:rFonts w:ascii="Arial Black" w:hAnsi="Arial Black"/>
          <w:b/>
          <w:sz w:val="44"/>
          <w:szCs w:val="44"/>
        </w:rPr>
        <w:t>AGENDA</w:t>
      </w:r>
    </w:p>
    <w:p w:rsidR="00DE3A70" w:rsidRDefault="00DE3A70" w:rsidP="00DE3A70">
      <w:pPr>
        <w:rPr>
          <w:rFonts w:ascii="Arial Black" w:hAnsi="Arial Black"/>
          <w:b/>
        </w:rPr>
      </w:pPr>
      <w:r w:rsidRPr="0056516B">
        <w:rPr>
          <w:rFonts w:ascii="Arial Black" w:hAnsi="Arial Black"/>
          <w:b/>
        </w:rPr>
        <w:t xml:space="preserve">Oklahoma City Public Schools </w:t>
      </w:r>
      <w:r w:rsidR="00B55C6C">
        <w:rPr>
          <w:rFonts w:ascii="Arial Black" w:hAnsi="Arial Black"/>
          <w:b/>
        </w:rPr>
        <w:t>– Anywhere School</w:t>
      </w:r>
    </w:p>
    <w:p w:rsidR="00DE3A70" w:rsidRDefault="006B686B" w:rsidP="00DE3A7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Title I Annual Staff</w:t>
      </w:r>
      <w:r w:rsidR="00DE3A70">
        <w:rPr>
          <w:rFonts w:ascii="Arial Black" w:hAnsi="Arial Black"/>
          <w:b/>
        </w:rPr>
        <w:t xml:space="preserve"> Meeting </w:t>
      </w:r>
    </w:p>
    <w:p w:rsidR="00DE3A70" w:rsidRPr="0056516B" w:rsidRDefault="00DE3A70" w:rsidP="00DE3A7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Library</w:t>
      </w:r>
    </w:p>
    <w:p w:rsidR="00DE3A70" w:rsidRDefault="00254ADF" w:rsidP="00DE3A7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Date: </w:t>
      </w:r>
    </w:p>
    <w:p w:rsidR="00DE3A70" w:rsidRPr="0056516B" w:rsidRDefault="00254ADF" w:rsidP="00DE3A7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Time: </w:t>
      </w:r>
      <w:bookmarkStart w:id="0" w:name="_GoBack"/>
      <w:bookmarkEnd w:id="0"/>
    </w:p>
    <w:p w:rsidR="00DE3A70" w:rsidRPr="00F33642" w:rsidRDefault="00DE3A70" w:rsidP="00DE3A70">
      <w:pPr>
        <w:pBdr>
          <w:bottom w:val="double" w:sz="4" w:space="1" w:color="auto"/>
        </w:pBdr>
        <w:rPr>
          <w:b/>
          <w:sz w:val="16"/>
          <w:szCs w:val="16"/>
        </w:rPr>
      </w:pPr>
    </w:p>
    <w:p w:rsidR="00DE3A70" w:rsidRPr="00F33642" w:rsidRDefault="00DE3A70" w:rsidP="00DE3A70">
      <w:pPr>
        <w:rPr>
          <w:b/>
          <w:sz w:val="16"/>
          <w:szCs w:val="16"/>
        </w:rPr>
      </w:pPr>
    </w:p>
    <w:p w:rsidR="00DE3A70" w:rsidRDefault="00B55C6C" w:rsidP="00DE3A70">
      <w:pPr>
        <w:rPr>
          <w:b/>
          <w:sz w:val="22"/>
          <w:szCs w:val="22"/>
        </w:rPr>
      </w:pPr>
      <w:r>
        <w:rPr>
          <w:b/>
          <w:sz w:val="22"/>
          <w:szCs w:val="22"/>
        </w:rPr>
        <w:t>2019-2020</w:t>
      </w:r>
      <w:r w:rsidR="00DE3A70" w:rsidRPr="00670270">
        <w:rPr>
          <w:b/>
          <w:sz w:val="22"/>
          <w:szCs w:val="22"/>
        </w:rPr>
        <w:t xml:space="preserve"> Title I </w:t>
      </w:r>
      <w:r w:rsidR="00DE3A70">
        <w:rPr>
          <w:b/>
          <w:sz w:val="22"/>
          <w:szCs w:val="22"/>
        </w:rPr>
        <w:t>Program</w:t>
      </w:r>
    </w:p>
    <w:p w:rsidR="00DE3A70" w:rsidRPr="00670270" w:rsidRDefault="00DE3A70" w:rsidP="00DE3A70">
      <w:pPr>
        <w:rPr>
          <w:b/>
          <w:sz w:val="22"/>
          <w:szCs w:val="22"/>
        </w:rPr>
      </w:pPr>
      <w:r w:rsidRPr="00670270">
        <w:rPr>
          <w:b/>
          <w:sz w:val="22"/>
          <w:szCs w:val="22"/>
        </w:rPr>
        <w:tab/>
      </w:r>
    </w:p>
    <w:p w:rsidR="00DE3A70" w:rsidRDefault="00DE3A70" w:rsidP="00DE3A70">
      <w:pPr>
        <w:numPr>
          <w:ilvl w:val="0"/>
          <w:numId w:val="1"/>
        </w:numPr>
        <w:tabs>
          <w:tab w:val="clear" w:pos="2160"/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Title I Overview </w:t>
      </w:r>
    </w:p>
    <w:p w:rsidR="00DE3A70" w:rsidRDefault="00DE3A70" w:rsidP="00DE3A70">
      <w:pPr>
        <w:numPr>
          <w:ilvl w:val="1"/>
          <w:numId w:val="1"/>
        </w:numPr>
        <w:tabs>
          <w:tab w:val="clear" w:pos="2880"/>
          <w:tab w:val="left" w:pos="270"/>
          <w:tab w:val="num" w:pos="720"/>
        </w:tabs>
        <w:ind w:hanging="2430"/>
        <w:rPr>
          <w:sz w:val="22"/>
          <w:szCs w:val="22"/>
        </w:rPr>
      </w:pPr>
      <w:r>
        <w:rPr>
          <w:sz w:val="22"/>
          <w:szCs w:val="22"/>
        </w:rPr>
        <w:t xml:space="preserve">Federal funding source for low-achieving students </w:t>
      </w:r>
    </w:p>
    <w:p w:rsidR="00DE3A70" w:rsidRPr="00F33642" w:rsidRDefault="00DE3A70" w:rsidP="00DE3A70">
      <w:pPr>
        <w:numPr>
          <w:ilvl w:val="1"/>
          <w:numId w:val="1"/>
        </w:numPr>
        <w:tabs>
          <w:tab w:val="clear" w:pos="2880"/>
          <w:tab w:val="left" w:pos="270"/>
          <w:tab w:val="num" w:pos="720"/>
        </w:tabs>
        <w:ind w:left="720" w:hanging="270"/>
        <w:rPr>
          <w:sz w:val="22"/>
          <w:szCs w:val="22"/>
        </w:rPr>
      </w:pPr>
      <w:r>
        <w:rPr>
          <w:sz w:val="22"/>
          <w:szCs w:val="22"/>
        </w:rPr>
        <w:t>Two models used to operate a Title I program –Schoolwide and Targeted: All students receive services at Bodine Elementary. Our school is a Title I schoolwide site.</w:t>
      </w:r>
    </w:p>
    <w:p w:rsidR="00DE3A70" w:rsidRDefault="00DE3A70" w:rsidP="00DE3A70">
      <w:pPr>
        <w:numPr>
          <w:ilvl w:val="1"/>
          <w:numId w:val="1"/>
        </w:numPr>
        <w:tabs>
          <w:tab w:val="clear" w:pos="2880"/>
          <w:tab w:val="left" w:pos="270"/>
          <w:tab w:val="num" w:pos="720"/>
        </w:tabs>
        <w:ind w:hanging="2430"/>
        <w:rPr>
          <w:sz w:val="22"/>
          <w:szCs w:val="22"/>
        </w:rPr>
      </w:pPr>
      <w:r>
        <w:rPr>
          <w:sz w:val="22"/>
          <w:szCs w:val="22"/>
        </w:rPr>
        <w:t xml:space="preserve">Allocation amount determined by the site’s free and reduced lunch count </w:t>
      </w:r>
    </w:p>
    <w:p w:rsidR="00DE3A70" w:rsidRDefault="00DE3A70" w:rsidP="00DE3A70">
      <w:pPr>
        <w:numPr>
          <w:ilvl w:val="1"/>
          <w:numId w:val="1"/>
        </w:numPr>
        <w:tabs>
          <w:tab w:val="clear" w:pos="2880"/>
          <w:tab w:val="left" w:pos="270"/>
          <w:tab w:val="num" w:pos="720"/>
        </w:tabs>
        <w:ind w:hanging="2430"/>
        <w:rPr>
          <w:sz w:val="22"/>
          <w:szCs w:val="22"/>
        </w:rPr>
      </w:pPr>
      <w:r>
        <w:rPr>
          <w:sz w:val="22"/>
          <w:szCs w:val="22"/>
        </w:rPr>
        <w:t>Details about Title I program</w:t>
      </w:r>
    </w:p>
    <w:p w:rsidR="00DE3A70" w:rsidRPr="005878B5" w:rsidRDefault="00DE3A70" w:rsidP="00DE3A70">
      <w:pPr>
        <w:tabs>
          <w:tab w:val="left" w:pos="270"/>
        </w:tabs>
        <w:ind w:left="2880"/>
        <w:rPr>
          <w:sz w:val="22"/>
          <w:szCs w:val="22"/>
        </w:rPr>
      </w:pPr>
    </w:p>
    <w:p w:rsidR="00DE3A70" w:rsidRDefault="00DE3A70" w:rsidP="00DE3A70">
      <w:pPr>
        <w:numPr>
          <w:ilvl w:val="0"/>
          <w:numId w:val="1"/>
        </w:numPr>
        <w:tabs>
          <w:tab w:val="clear" w:pos="2160"/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District Level Parental and Family Engagement Policy Oklahoma City Public Schools website.</w:t>
      </w:r>
    </w:p>
    <w:p w:rsidR="00DE3A70" w:rsidRDefault="00DE3A70" w:rsidP="00DE3A70">
      <w:pPr>
        <w:tabs>
          <w:tab w:val="left" w:pos="270"/>
        </w:tabs>
        <w:ind w:left="270"/>
        <w:rPr>
          <w:sz w:val="22"/>
          <w:szCs w:val="22"/>
        </w:rPr>
      </w:pPr>
    </w:p>
    <w:p w:rsidR="00DE3A70" w:rsidRPr="00BE4742" w:rsidRDefault="00DE3A70" w:rsidP="00DE3A70">
      <w:pPr>
        <w:numPr>
          <w:ilvl w:val="0"/>
          <w:numId w:val="1"/>
        </w:numPr>
        <w:tabs>
          <w:tab w:val="clear" w:pos="2160"/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Site Level Parent and Family Engagement Policy</w:t>
      </w:r>
    </w:p>
    <w:p w:rsidR="00DE3A70" w:rsidRDefault="00DE3A70" w:rsidP="00DE3A70">
      <w:pPr>
        <w:tabs>
          <w:tab w:val="left" w:pos="270"/>
        </w:tabs>
        <w:ind w:left="270"/>
        <w:rPr>
          <w:sz w:val="22"/>
          <w:szCs w:val="22"/>
        </w:rPr>
      </w:pPr>
    </w:p>
    <w:p w:rsidR="00DE3A70" w:rsidRPr="009C67A1" w:rsidRDefault="00DE3A70" w:rsidP="00DE3A70">
      <w:pPr>
        <w:numPr>
          <w:ilvl w:val="0"/>
          <w:numId w:val="1"/>
        </w:numPr>
        <w:tabs>
          <w:tab w:val="clear" w:pos="2160"/>
          <w:tab w:val="left" w:pos="270"/>
        </w:tabs>
        <w:ind w:left="270" w:hanging="270"/>
        <w:rPr>
          <w:i/>
          <w:sz w:val="22"/>
          <w:szCs w:val="22"/>
        </w:rPr>
      </w:pPr>
      <w:r>
        <w:rPr>
          <w:sz w:val="22"/>
          <w:szCs w:val="22"/>
        </w:rPr>
        <w:t xml:space="preserve">Parent’s Right to Know Policy </w:t>
      </w:r>
    </w:p>
    <w:p w:rsidR="00DE3A70" w:rsidRPr="00670270" w:rsidRDefault="00DE3A70" w:rsidP="00DE3A70">
      <w:pPr>
        <w:tabs>
          <w:tab w:val="left" w:pos="270"/>
        </w:tabs>
        <w:rPr>
          <w:sz w:val="22"/>
          <w:szCs w:val="22"/>
        </w:rPr>
      </w:pPr>
    </w:p>
    <w:p w:rsidR="00DE3A70" w:rsidRPr="009C67A1" w:rsidRDefault="00DE3A70" w:rsidP="00DE3A70">
      <w:pPr>
        <w:numPr>
          <w:ilvl w:val="0"/>
          <w:numId w:val="1"/>
        </w:numPr>
        <w:tabs>
          <w:tab w:val="left" w:pos="270"/>
        </w:tabs>
        <w:ind w:hanging="2160"/>
        <w:rPr>
          <w:i/>
          <w:sz w:val="22"/>
          <w:szCs w:val="22"/>
        </w:rPr>
      </w:pPr>
      <w:r>
        <w:rPr>
          <w:sz w:val="22"/>
          <w:szCs w:val="22"/>
        </w:rPr>
        <w:t xml:space="preserve">Family – School Compact: </w:t>
      </w:r>
      <w:r w:rsidR="006B686B">
        <w:rPr>
          <w:sz w:val="22"/>
          <w:szCs w:val="22"/>
        </w:rPr>
        <w:t>D</w:t>
      </w:r>
      <w:r>
        <w:rPr>
          <w:sz w:val="22"/>
          <w:szCs w:val="22"/>
        </w:rPr>
        <w:t xml:space="preserve">istributed at </w:t>
      </w:r>
      <w:r w:rsidR="006B686B">
        <w:rPr>
          <w:sz w:val="22"/>
          <w:szCs w:val="22"/>
        </w:rPr>
        <w:t>Parent Teacher C</w:t>
      </w:r>
      <w:r>
        <w:rPr>
          <w:sz w:val="22"/>
          <w:szCs w:val="22"/>
        </w:rPr>
        <w:t>onferences</w:t>
      </w:r>
    </w:p>
    <w:p w:rsidR="00DE3A70" w:rsidRDefault="00DE3A70" w:rsidP="00DE3A70">
      <w:pPr>
        <w:tabs>
          <w:tab w:val="left" w:pos="270"/>
        </w:tabs>
        <w:rPr>
          <w:sz w:val="22"/>
          <w:szCs w:val="22"/>
        </w:rPr>
      </w:pPr>
    </w:p>
    <w:p w:rsidR="00DE3A70" w:rsidRPr="009C67A1" w:rsidRDefault="00DE3A70" w:rsidP="00DE3A70">
      <w:pPr>
        <w:numPr>
          <w:ilvl w:val="0"/>
          <w:numId w:val="1"/>
        </w:numPr>
        <w:tabs>
          <w:tab w:val="clear" w:pos="2160"/>
          <w:tab w:val="num" w:pos="270"/>
        </w:tabs>
        <w:ind w:left="270" w:hanging="270"/>
        <w:rPr>
          <w:i/>
          <w:sz w:val="22"/>
          <w:szCs w:val="22"/>
        </w:rPr>
      </w:pPr>
      <w:r>
        <w:rPr>
          <w:sz w:val="22"/>
          <w:szCs w:val="22"/>
        </w:rPr>
        <w:t>Schoolwide School Improvement (SW-SI) Plan in GMS (Grant Management System) is the plan the school must complete in order to spend Federal Title I dollars.</w:t>
      </w:r>
    </w:p>
    <w:p w:rsidR="00DE3A70" w:rsidRPr="00852286" w:rsidRDefault="00DE3A70" w:rsidP="00DE3A70">
      <w:pPr>
        <w:tabs>
          <w:tab w:val="left" w:pos="270"/>
        </w:tabs>
        <w:rPr>
          <w:color w:val="000000"/>
          <w:sz w:val="22"/>
          <w:szCs w:val="22"/>
        </w:rPr>
      </w:pPr>
    </w:p>
    <w:p w:rsidR="00DE3A70" w:rsidRPr="00827B55" w:rsidRDefault="00DE3A70" w:rsidP="00DE3A70">
      <w:pPr>
        <w:numPr>
          <w:ilvl w:val="0"/>
          <w:numId w:val="1"/>
        </w:numPr>
        <w:tabs>
          <w:tab w:val="clear" w:pos="2160"/>
          <w:tab w:val="num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OKCPS Academic Standards</w:t>
      </w:r>
    </w:p>
    <w:p w:rsidR="00DE3A70" w:rsidRDefault="00DE3A70" w:rsidP="00DE3A70">
      <w:pPr>
        <w:ind w:left="270"/>
        <w:rPr>
          <w:sz w:val="22"/>
          <w:szCs w:val="22"/>
        </w:rPr>
      </w:pPr>
      <w:r>
        <w:rPr>
          <w:sz w:val="22"/>
          <w:szCs w:val="22"/>
        </w:rPr>
        <w:sym w:font="Wingdings" w:char="F077"/>
      </w:r>
      <w:r>
        <w:rPr>
          <w:sz w:val="22"/>
          <w:szCs w:val="22"/>
        </w:rPr>
        <w:t xml:space="preserve"> Developed by the office of Curriculum, Instruction, and Assessment</w:t>
      </w:r>
    </w:p>
    <w:p w:rsidR="00DE3A70" w:rsidRDefault="00DE3A70" w:rsidP="00DE3A70">
      <w:pPr>
        <w:ind w:left="270"/>
        <w:rPr>
          <w:sz w:val="22"/>
          <w:szCs w:val="22"/>
        </w:rPr>
      </w:pPr>
      <w:r>
        <w:rPr>
          <w:sz w:val="22"/>
          <w:szCs w:val="22"/>
        </w:rPr>
        <w:sym w:font="Wingdings" w:char="F077"/>
      </w:r>
      <w:r>
        <w:rPr>
          <w:sz w:val="22"/>
          <w:szCs w:val="22"/>
        </w:rPr>
        <w:t xml:space="preserve"> Outline expectations for what students need to know and be able to do by the end of the school year.</w:t>
      </w:r>
    </w:p>
    <w:p w:rsidR="00DE3A70" w:rsidRDefault="00DE3A70" w:rsidP="00DE3A70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Grade level standards can be assessed through the district website.</w:t>
      </w:r>
    </w:p>
    <w:p w:rsidR="00DE3A70" w:rsidRDefault="00DE3A70" w:rsidP="00DE3A70">
      <w:pPr>
        <w:ind w:left="270"/>
        <w:rPr>
          <w:sz w:val="22"/>
          <w:szCs w:val="22"/>
        </w:rPr>
      </w:pPr>
    </w:p>
    <w:p w:rsidR="00DE3A70" w:rsidRDefault="00DE3A70" w:rsidP="00DE3A70">
      <w:pPr>
        <w:pBdr>
          <w:bottom w:val="doub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6B686B">
        <w:rPr>
          <w:sz w:val="22"/>
          <w:szCs w:val="22"/>
        </w:rPr>
        <w:t>How can staff</w:t>
      </w:r>
      <w:r w:rsidRPr="00793335">
        <w:rPr>
          <w:sz w:val="22"/>
          <w:szCs w:val="22"/>
        </w:rPr>
        <w:t xml:space="preserve"> help?</w:t>
      </w:r>
    </w:p>
    <w:p w:rsidR="00DE3A70" w:rsidRDefault="00DE3A70" w:rsidP="00DE3A70">
      <w:pPr>
        <w:pBdr>
          <w:bottom w:val="double" w:sz="4" w:space="1" w:color="auto"/>
        </w:pBdr>
        <w:rPr>
          <w:sz w:val="22"/>
          <w:szCs w:val="22"/>
        </w:rPr>
      </w:pPr>
    </w:p>
    <w:p w:rsidR="00DE3A70" w:rsidRPr="00670270" w:rsidRDefault="00DE3A70" w:rsidP="00DE3A70">
      <w:pPr>
        <w:pBdr>
          <w:bottom w:val="double" w:sz="4" w:space="1" w:color="auto"/>
        </w:pBdr>
        <w:rPr>
          <w:b/>
          <w:sz w:val="22"/>
          <w:szCs w:val="22"/>
        </w:rPr>
      </w:pPr>
    </w:p>
    <w:p w:rsidR="00DE3A70" w:rsidRPr="00670270" w:rsidRDefault="00DE3A70" w:rsidP="00DE3A70">
      <w:pPr>
        <w:rPr>
          <w:sz w:val="22"/>
          <w:szCs w:val="22"/>
        </w:rPr>
      </w:pPr>
    </w:p>
    <w:p w:rsidR="00DE3A70" w:rsidRDefault="00DE3A70" w:rsidP="00DE3A70">
      <w:pPr>
        <w:rPr>
          <w:b/>
          <w:sz w:val="22"/>
          <w:szCs w:val="22"/>
        </w:rPr>
      </w:pPr>
      <w:r w:rsidRPr="00670270">
        <w:rPr>
          <w:b/>
          <w:sz w:val="22"/>
          <w:szCs w:val="22"/>
        </w:rPr>
        <w:t>Questions and Answer Session</w:t>
      </w:r>
    </w:p>
    <w:p w:rsidR="002219E5" w:rsidRDefault="002219E5"/>
    <w:sectPr w:rsidR="0022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0256"/>
    <w:multiLevelType w:val="hybridMultilevel"/>
    <w:tmpl w:val="28DE0F7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70"/>
    <w:rsid w:val="001C1D8E"/>
    <w:rsid w:val="002219E5"/>
    <w:rsid w:val="00254ADF"/>
    <w:rsid w:val="00553FFB"/>
    <w:rsid w:val="006B686B"/>
    <w:rsid w:val="00B55C6C"/>
    <w:rsid w:val="00D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8891B-B352-471A-A861-73B01F6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E. James</dc:creator>
  <cp:lastModifiedBy>Hudson, Charleen L.</cp:lastModifiedBy>
  <cp:revision>2</cp:revision>
  <dcterms:created xsi:type="dcterms:W3CDTF">2020-07-17T15:43:00Z</dcterms:created>
  <dcterms:modified xsi:type="dcterms:W3CDTF">2020-07-17T15:43:00Z</dcterms:modified>
</cp:coreProperties>
</file>